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D71" w:rsidRPr="00EC6EDC" w:rsidRDefault="00451D71" w:rsidP="00EC6EDC">
      <w:pPr>
        <w:rPr>
          <w:rFonts w:ascii="Times New Roman" w:hAnsi="Times New Roman" w:cs="Times New Roman"/>
          <w:sz w:val="24"/>
          <w:szCs w:val="24"/>
        </w:rPr>
      </w:pPr>
      <w:r w:rsidRPr="00EC6EDC">
        <w:rPr>
          <w:rFonts w:ascii="Times New Roman" w:hAnsi="Times New Roman" w:cs="Times New Roman"/>
          <w:sz w:val="24"/>
          <w:szCs w:val="24"/>
        </w:rPr>
        <w:t xml:space="preserve">Graham X &amp; </w:t>
      </w:r>
      <w:r w:rsidRPr="00EC6EDC">
        <w:rPr>
          <w:rFonts w:ascii="Times New Roman" w:hAnsi="Times New Roman" w:cs="Times New Roman"/>
          <w:sz w:val="24"/>
          <w:szCs w:val="24"/>
        </w:rPr>
        <w:t>Regina v Phillip Edward Wilson</w:t>
      </w:r>
      <w:r w:rsidRPr="00EC6EDC">
        <w:rPr>
          <w:rFonts w:ascii="Times New Roman" w:hAnsi="Times New Roman" w:cs="Times New Roman"/>
          <w:sz w:val="24"/>
          <w:szCs w:val="24"/>
        </w:rPr>
        <w:t xml:space="preserve"> (</w:t>
      </w:r>
      <w:r w:rsidRPr="00EC6EDC">
        <w:rPr>
          <w:rFonts w:ascii="Times New Roman" w:hAnsi="Times New Roman" w:cs="Times New Roman"/>
          <w:sz w:val="24"/>
          <w:szCs w:val="24"/>
        </w:rPr>
        <w:t>December 3, 2018</w:t>
      </w:r>
      <w:r w:rsidRPr="00EC6EDC">
        <w:rPr>
          <w:rFonts w:ascii="Times New Roman" w:hAnsi="Times New Roman" w:cs="Times New Roman"/>
          <w:sz w:val="24"/>
          <w:szCs w:val="24"/>
        </w:rPr>
        <w:t>).</w:t>
      </w:r>
      <w:r w:rsidR="00EC6EDC" w:rsidRPr="00EC6EDC">
        <w:rPr>
          <w:rFonts w:ascii="Times New Roman" w:hAnsi="Times New Roman" w:cs="Times New Roman"/>
          <w:sz w:val="24"/>
          <w:szCs w:val="24"/>
        </w:rPr>
        <w:t xml:space="preserve"> “P</w:t>
      </w:r>
      <w:r w:rsidR="00EC6EDC" w:rsidRPr="00EC6EDC">
        <w:rPr>
          <w:rFonts w:ascii="Times New Roman" w:hAnsi="Times New Roman" w:cs="Times New Roman"/>
          <w:sz w:val="24"/>
          <w:szCs w:val="24"/>
        </w:rPr>
        <w:t>erceived pressure</w:t>
      </w:r>
      <w:r w:rsidR="00EC6EDC" w:rsidRPr="00EC6EDC">
        <w:rPr>
          <w:rFonts w:ascii="Times New Roman" w:hAnsi="Times New Roman" w:cs="Times New Roman"/>
          <w:sz w:val="24"/>
          <w:szCs w:val="24"/>
        </w:rPr>
        <w:t>”</w:t>
      </w:r>
    </w:p>
    <w:p w:rsidR="00451D71" w:rsidRPr="00EC6EDC" w:rsidRDefault="00451D71" w:rsidP="00EC6EDC">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Judge Roy Ellis said, “the potential for media pressure to impact judicial independence may be subtle or indeed subversive in the sense that it is the elephant in the room that no one sees or acknowledges or wants to see or acknowledge”.</w:t>
      </w:r>
    </w:p>
    <w:p w:rsidR="00451D71" w:rsidRPr="00EC6EDC" w:rsidRDefault="00451D71" w:rsidP="00451D71">
      <w:pPr>
        <w:spacing w:after="0" w:line="240" w:lineRule="auto"/>
        <w:rPr>
          <w:rFonts w:ascii="Times New Roman" w:hAnsi="Times New Roman" w:cs="Times New Roman"/>
          <w:sz w:val="24"/>
          <w:szCs w:val="24"/>
        </w:rPr>
      </w:pPr>
    </w:p>
    <w:p w:rsidR="00451D71" w:rsidRPr="00EC6EDC" w:rsidRDefault="00451D71" w:rsidP="00451D71">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The judge expressed his concern that large numbers of national and international media “may amount to perceived pressure for a court to reach a conclusion which seems to be consistent with the direction of public opinion rather that consistent with the rule of law that requires a court to hand down individual justice in its decision-making process”.</w:t>
      </w:r>
    </w:p>
    <w:p w:rsidR="00451D71" w:rsidRPr="00EC6EDC" w:rsidRDefault="00451D71" w:rsidP="00451D71">
      <w:pPr>
        <w:spacing w:after="0" w:line="240" w:lineRule="auto"/>
        <w:rPr>
          <w:rFonts w:ascii="Times New Roman" w:hAnsi="Times New Roman" w:cs="Times New Roman"/>
          <w:sz w:val="24"/>
          <w:szCs w:val="24"/>
        </w:rPr>
      </w:pPr>
    </w:p>
    <w:p w:rsidR="00942D70" w:rsidRPr="00EC6EDC" w:rsidRDefault="00451D71"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 xml:space="preserve">Gerard Henderson writes: </w:t>
      </w:r>
      <w:r w:rsidR="00942D70" w:rsidRPr="00EC6EDC">
        <w:rPr>
          <w:rFonts w:ascii="Times New Roman" w:hAnsi="Times New Roman" w:cs="Times New Roman"/>
          <w:sz w:val="24"/>
          <w:szCs w:val="24"/>
        </w:rPr>
        <w:t>“WILSON CASE OFFERS A</w:t>
      </w:r>
      <w:r w:rsidRPr="00EC6EDC">
        <w:rPr>
          <w:rFonts w:ascii="Times New Roman" w:hAnsi="Times New Roman" w:cs="Times New Roman"/>
          <w:sz w:val="24"/>
          <w:szCs w:val="24"/>
        </w:rPr>
        <w:t xml:space="preserve"> STUDY IN CONTRASTING COVERAGE”</w:t>
      </w:r>
      <w:r w:rsidR="00942D70" w:rsidRPr="00EC6EDC">
        <w:rPr>
          <w:rFonts w:ascii="Times New Roman" w:hAnsi="Times New Roman" w:cs="Times New Roman"/>
          <w:sz w:val="24"/>
          <w:szCs w:val="24"/>
        </w:rPr>
        <w:t xml:space="preserve"> </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The Weekend Australian, December 15&amp;16, 2018, page 20.</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One of the most important legal judgements this year was that handed down by Judge Roy Ellis in the NSW District Court in Newcastle on December 6.</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In Regina v Phillip Edward Wilson, the judge upheld an appeal and quashed the conviction of Wilson, the former Catholic archbishop of Adelaide. Wilson had been convicted in the NSW Local Court in May by Magistrate Robert Stone for failing to report a child sexual assault to NSW Police…</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Wilson’s conviction attained international coverage as well as in the local media, particularly the ABC and Fairfax. However, his subsequent acquittal last week rece</w:t>
      </w:r>
      <w:r w:rsidR="00FB42AD" w:rsidRPr="00EC6EDC">
        <w:rPr>
          <w:rFonts w:ascii="Times New Roman" w:hAnsi="Times New Roman" w:cs="Times New Roman"/>
          <w:sz w:val="24"/>
          <w:szCs w:val="24"/>
        </w:rPr>
        <w:t xml:space="preserve">ived scant coverage, especially </w:t>
      </w:r>
      <w:r w:rsidRPr="00EC6EDC">
        <w:rPr>
          <w:rFonts w:ascii="Times New Roman" w:hAnsi="Times New Roman" w:cs="Times New Roman"/>
          <w:sz w:val="24"/>
          <w:szCs w:val="24"/>
        </w:rPr>
        <w:t>for what had been termed a case of international significance…</w:t>
      </w:r>
    </w:p>
    <w:p w:rsidR="00451D71" w:rsidRPr="00EC6EDC" w:rsidRDefault="00451D71" w:rsidP="00942D70">
      <w:pPr>
        <w:spacing w:after="0" w:line="240" w:lineRule="auto"/>
        <w:rPr>
          <w:rFonts w:ascii="Times New Roman" w:hAnsi="Times New Roman" w:cs="Times New Roman"/>
          <w:sz w:val="24"/>
          <w:szCs w:val="24"/>
        </w:rPr>
      </w:pP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The importance of R v Wilson turns on the judge's comments with re</w:t>
      </w:r>
      <w:r w:rsidR="00FB42AD" w:rsidRPr="00EC6EDC">
        <w:rPr>
          <w:rFonts w:ascii="Times New Roman" w:hAnsi="Times New Roman" w:cs="Times New Roman"/>
          <w:sz w:val="24"/>
          <w:szCs w:val="24"/>
        </w:rPr>
        <w:t xml:space="preserve">spect to the media, the concept </w:t>
      </w:r>
      <w:r w:rsidRPr="00EC6EDC">
        <w:rPr>
          <w:rFonts w:ascii="Times New Roman" w:hAnsi="Times New Roman" w:cs="Times New Roman"/>
          <w:sz w:val="24"/>
          <w:szCs w:val="24"/>
        </w:rPr>
        <w:t>of collective guilt and memory. Ellis said what few judicial off</w:t>
      </w:r>
      <w:r w:rsidR="00FB42AD" w:rsidRPr="00EC6EDC">
        <w:rPr>
          <w:rFonts w:ascii="Times New Roman" w:hAnsi="Times New Roman" w:cs="Times New Roman"/>
          <w:sz w:val="24"/>
          <w:szCs w:val="24"/>
        </w:rPr>
        <w:t xml:space="preserve">icers have been prepared to say </w:t>
      </w:r>
      <w:r w:rsidRPr="00EC6EDC">
        <w:rPr>
          <w:rFonts w:ascii="Times New Roman" w:hAnsi="Times New Roman" w:cs="Times New Roman"/>
          <w:sz w:val="24"/>
          <w:szCs w:val="24"/>
        </w:rPr>
        <w:t>concerning the media's interest in “the prosecution of institutional child sexual</w:t>
      </w:r>
      <w:r w:rsidR="00FB42AD" w:rsidRPr="00EC6EDC">
        <w:rPr>
          <w:rFonts w:ascii="Times New Roman" w:hAnsi="Times New Roman" w:cs="Times New Roman"/>
          <w:sz w:val="24"/>
          <w:szCs w:val="24"/>
        </w:rPr>
        <w:t xml:space="preserve"> abuse or its cover </w:t>
      </w:r>
      <w:r w:rsidRPr="00EC6EDC">
        <w:rPr>
          <w:rFonts w:ascii="Times New Roman" w:hAnsi="Times New Roman" w:cs="Times New Roman"/>
          <w:sz w:val="24"/>
          <w:szCs w:val="24"/>
        </w:rPr>
        <w:t>up”. While understanding the media's interest in these matters, he</w:t>
      </w:r>
      <w:r w:rsidR="00FB42AD" w:rsidRPr="00EC6EDC">
        <w:rPr>
          <w:rFonts w:ascii="Times New Roman" w:hAnsi="Times New Roman" w:cs="Times New Roman"/>
          <w:sz w:val="24"/>
          <w:szCs w:val="24"/>
        </w:rPr>
        <w:t xml:space="preserve"> said, “the potential for media </w:t>
      </w:r>
      <w:r w:rsidRPr="00EC6EDC">
        <w:rPr>
          <w:rFonts w:ascii="Times New Roman" w:hAnsi="Times New Roman" w:cs="Times New Roman"/>
          <w:sz w:val="24"/>
          <w:szCs w:val="24"/>
        </w:rPr>
        <w:t>pressure to impact judicial independence may be subtle or indeed sub</w:t>
      </w:r>
      <w:r w:rsidR="00FB42AD" w:rsidRPr="00EC6EDC">
        <w:rPr>
          <w:rFonts w:ascii="Times New Roman" w:hAnsi="Times New Roman" w:cs="Times New Roman"/>
          <w:sz w:val="24"/>
          <w:szCs w:val="24"/>
        </w:rPr>
        <w:t xml:space="preserve">versive in the sense that it is </w:t>
      </w:r>
      <w:r w:rsidRPr="00EC6EDC">
        <w:rPr>
          <w:rFonts w:ascii="Times New Roman" w:hAnsi="Times New Roman" w:cs="Times New Roman"/>
          <w:sz w:val="24"/>
          <w:szCs w:val="24"/>
        </w:rPr>
        <w:t>the elephant in the room that no one sees or acknowledges or wants to see or acknowledge”.</w:t>
      </w:r>
    </w:p>
    <w:p w:rsidR="00451D71" w:rsidRPr="00EC6EDC" w:rsidRDefault="00451D71" w:rsidP="00942D70">
      <w:pPr>
        <w:spacing w:after="0" w:line="240" w:lineRule="auto"/>
        <w:rPr>
          <w:rFonts w:ascii="Times New Roman" w:hAnsi="Times New Roman" w:cs="Times New Roman"/>
          <w:sz w:val="24"/>
          <w:szCs w:val="24"/>
        </w:rPr>
      </w:pP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The judge expressed his concern that large numbers of nation</w:t>
      </w:r>
      <w:r w:rsidR="00FB42AD" w:rsidRPr="00EC6EDC">
        <w:rPr>
          <w:rFonts w:ascii="Times New Roman" w:hAnsi="Times New Roman" w:cs="Times New Roman"/>
          <w:sz w:val="24"/>
          <w:szCs w:val="24"/>
        </w:rPr>
        <w:t xml:space="preserve">al and international media “may </w:t>
      </w:r>
      <w:r w:rsidRPr="00EC6EDC">
        <w:rPr>
          <w:rFonts w:ascii="Times New Roman" w:hAnsi="Times New Roman" w:cs="Times New Roman"/>
          <w:sz w:val="24"/>
          <w:szCs w:val="24"/>
        </w:rPr>
        <w:t>amount to perceived pressure for a court to reach a conclusion which seem</w:t>
      </w:r>
      <w:r w:rsidR="00FE0DB6" w:rsidRPr="00EC6EDC">
        <w:rPr>
          <w:rFonts w:ascii="Times New Roman" w:hAnsi="Times New Roman" w:cs="Times New Roman"/>
          <w:sz w:val="24"/>
          <w:szCs w:val="24"/>
        </w:rPr>
        <w:t xml:space="preserve">s to be consistent with </w:t>
      </w:r>
      <w:r w:rsidRPr="00EC6EDC">
        <w:rPr>
          <w:rFonts w:ascii="Times New Roman" w:hAnsi="Times New Roman" w:cs="Times New Roman"/>
          <w:sz w:val="24"/>
          <w:szCs w:val="24"/>
        </w:rPr>
        <w:t xml:space="preserve">the direction of public opinion rather that consistent with the rule </w:t>
      </w:r>
      <w:r w:rsidR="00FB42AD" w:rsidRPr="00EC6EDC">
        <w:rPr>
          <w:rFonts w:ascii="Times New Roman" w:hAnsi="Times New Roman" w:cs="Times New Roman"/>
          <w:sz w:val="24"/>
          <w:szCs w:val="24"/>
        </w:rPr>
        <w:t xml:space="preserve">of law that requires a court to </w:t>
      </w:r>
      <w:r w:rsidRPr="00EC6EDC">
        <w:rPr>
          <w:rFonts w:ascii="Times New Roman" w:hAnsi="Times New Roman" w:cs="Times New Roman"/>
          <w:sz w:val="24"/>
          <w:szCs w:val="24"/>
        </w:rPr>
        <w:t>hand down individual justice i</w:t>
      </w:r>
      <w:r w:rsidR="00FB42AD" w:rsidRPr="00EC6EDC">
        <w:rPr>
          <w:rFonts w:ascii="Times New Roman" w:hAnsi="Times New Roman" w:cs="Times New Roman"/>
          <w:sz w:val="24"/>
          <w:szCs w:val="24"/>
        </w:rPr>
        <w:t xml:space="preserve">n its decision-making process”. </w:t>
      </w:r>
      <w:r w:rsidRPr="00EC6EDC">
        <w:rPr>
          <w:rFonts w:ascii="Times New Roman" w:hAnsi="Times New Roman" w:cs="Times New Roman"/>
          <w:sz w:val="24"/>
          <w:szCs w:val="24"/>
        </w:rPr>
        <w:t>This is an important legal point. The role of journalists in advocati</w:t>
      </w:r>
      <w:r w:rsidR="00FB42AD" w:rsidRPr="00EC6EDC">
        <w:rPr>
          <w:rFonts w:ascii="Times New Roman" w:hAnsi="Times New Roman" w:cs="Times New Roman"/>
          <w:sz w:val="24"/>
          <w:szCs w:val="24"/>
        </w:rPr>
        <w:t xml:space="preserve">ng for what they perceive to be </w:t>
      </w:r>
      <w:r w:rsidRPr="00EC6EDC">
        <w:rPr>
          <w:rFonts w:ascii="Times New Roman" w:hAnsi="Times New Roman" w:cs="Times New Roman"/>
          <w:sz w:val="24"/>
          <w:szCs w:val="24"/>
        </w:rPr>
        <w:t>the public interest has been enhanced by the increasing prevalence of social media…</w:t>
      </w:r>
    </w:p>
    <w:p w:rsidR="00451D71" w:rsidRPr="00EC6EDC" w:rsidRDefault="00451D71" w:rsidP="00942D70">
      <w:pPr>
        <w:spacing w:after="0" w:line="240" w:lineRule="auto"/>
        <w:rPr>
          <w:rFonts w:ascii="Times New Roman" w:hAnsi="Times New Roman" w:cs="Times New Roman"/>
          <w:sz w:val="24"/>
          <w:szCs w:val="24"/>
        </w:rPr>
      </w:pP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ABC television’s The Drum provides an example of the animos</w:t>
      </w:r>
      <w:r w:rsidR="00FE0DB6" w:rsidRPr="00EC6EDC">
        <w:rPr>
          <w:rFonts w:ascii="Times New Roman" w:hAnsi="Times New Roman" w:cs="Times New Roman"/>
          <w:sz w:val="24"/>
          <w:szCs w:val="24"/>
        </w:rPr>
        <w:t>i</w:t>
      </w:r>
      <w:r w:rsidR="00451D71" w:rsidRPr="00EC6EDC">
        <w:rPr>
          <w:rFonts w:ascii="Times New Roman" w:hAnsi="Times New Roman" w:cs="Times New Roman"/>
          <w:sz w:val="24"/>
          <w:szCs w:val="24"/>
        </w:rPr>
        <w:t xml:space="preserve">ty towards the Catholic Church </w:t>
      </w:r>
      <w:r w:rsidRPr="00EC6EDC">
        <w:rPr>
          <w:rFonts w:ascii="Times New Roman" w:hAnsi="Times New Roman" w:cs="Times New Roman"/>
          <w:sz w:val="24"/>
          <w:szCs w:val="24"/>
        </w:rPr>
        <w:t>among journalists and commentators. On July 3, followin</w:t>
      </w:r>
      <w:r w:rsidR="00FE0DB6" w:rsidRPr="00EC6EDC">
        <w:rPr>
          <w:rFonts w:ascii="Times New Roman" w:hAnsi="Times New Roman" w:cs="Times New Roman"/>
          <w:sz w:val="24"/>
          <w:szCs w:val="24"/>
        </w:rPr>
        <w:t xml:space="preserve">g Wilson's sentencing, The Drum </w:t>
      </w:r>
      <w:r w:rsidRPr="00EC6EDC">
        <w:rPr>
          <w:rFonts w:ascii="Times New Roman" w:hAnsi="Times New Roman" w:cs="Times New Roman"/>
          <w:sz w:val="24"/>
          <w:szCs w:val="24"/>
        </w:rPr>
        <w:t>panellists “piled on” the Catholic Church in general and Wilson</w:t>
      </w:r>
      <w:r w:rsidR="00FE0DB6" w:rsidRPr="00EC6EDC">
        <w:rPr>
          <w:rFonts w:ascii="Times New Roman" w:hAnsi="Times New Roman" w:cs="Times New Roman"/>
          <w:sz w:val="24"/>
          <w:szCs w:val="24"/>
        </w:rPr>
        <w:t xml:space="preserve"> in particular, so much so that </w:t>
      </w:r>
      <w:r w:rsidRPr="00EC6EDC">
        <w:rPr>
          <w:rFonts w:ascii="Times New Roman" w:hAnsi="Times New Roman" w:cs="Times New Roman"/>
          <w:sz w:val="24"/>
          <w:szCs w:val="24"/>
        </w:rPr>
        <w:t xml:space="preserve">presenter Julia Baird declared “there seems to be a consensus among the panel </w:t>
      </w:r>
      <w:proofErr w:type="gramStart"/>
      <w:r w:rsidRPr="00EC6EDC">
        <w:rPr>
          <w:rFonts w:ascii="Times New Roman" w:hAnsi="Times New Roman" w:cs="Times New Roman"/>
          <w:sz w:val="24"/>
          <w:szCs w:val="24"/>
        </w:rPr>
        <w:t>here”…</w:t>
      </w:r>
      <w:proofErr w:type="gramEnd"/>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And there is the issue of memory in this case, psychology professo</w:t>
      </w:r>
      <w:r w:rsidR="00FE0DB6" w:rsidRPr="00EC6EDC">
        <w:rPr>
          <w:rFonts w:ascii="Times New Roman" w:hAnsi="Times New Roman" w:cs="Times New Roman"/>
          <w:sz w:val="24"/>
          <w:szCs w:val="24"/>
        </w:rPr>
        <w:t xml:space="preserve">r Richard Kemp was called as an </w:t>
      </w:r>
      <w:r w:rsidRPr="00EC6EDC">
        <w:rPr>
          <w:rFonts w:ascii="Times New Roman" w:hAnsi="Times New Roman" w:cs="Times New Roman"/>
          <w:sz w:val="24"/>
          <w:szCs w:val="24"/>
        </w:rPr>
        <w:t>expert witness. His evidence was unchallenged and accepted by the court.</w:t>
      </w:r>
    </w:p>
    <w:p w:rsidR="00451D71" w:rsidRPr="00EC6EDC" w:rsidRDefault="00451D71" w:rsidP="00942D70">
      <w:pPr>
        <w:spacing w:after="0" w:line="240" w:lineRule="auto"/>
        <w:rPr>
          <w:rFonts w:ascii="Times New Roman" w:hAnsi="Times New Roman" w:cs="Times New Roman"/>
          <w:sz w:val="24"/>
          <w:szCs w:val="24"/>
        </w:rPr>
      </w:pP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Kemp also warned of making assumptions. It was the Crown's case i</w:t>
      </w:r>
      <w:r w:rsidR="00FE0DB6" w:rsidRPr="00EC6EDC">
        <w:rPr>
          <w:rFonts w:ascii="Times New Roman" w:hAnsi="Times New Roman" w:cs="Times New Roman"/>
          <w:sz w:val="24"/>
          <w:szCs w:val="24"/>
        </w:rPr>
        <w:t xml:space="preserve">n R v Wilson that the defendant </w:t>
      </w:r>
      <w:r w:rsidRPr="00EC6EDC">
        <w:rPr>
          <w:rFonts w:ascii="Times New Roman" w:hAnsi="Times New Roman" w:cs="Times New Roman"/>
          <w:sz w:val="24"/>
          <w:szCs w:val="24"/>
        </w:rPr>
        <w:t>“must have” remembered speaking with the complainant in 1976.</w:t>
      </w:r>
      <w:r w:rsidR="00FE0DB6" w:rsidRPr="00EC6EDC">
        <w:rPr>
          <w:rFonts w:ascii="Times New Roman" w:hAnsi="Times New Roman" w:cs="Times New Roman"/>
          <w:sz w:val="24"/>
          <w:szCs w:val="24"/>
        </w:rPr>
        <w:t xml:space="preserve"> The judge made the valid point </w:t>
      </w:r>
      <w:r w:rsidRPr="00EC6EDC">
        <w:rPr>
          <w:rFonts w:ascii="Times New Roman" w:hAnsi="Times New Roman" w:cs="Times New Roman"/>
          <w:sz w:val="24"/>
          <w:szCs w:val="24"/>
        </w:rPr>
        <w:t>that “a statement or conclusion to the effect that “He must have” d</w:t>
      </w:r>
      <w:r w:rsidR="00FE0DB6" w:rsidRPr="00EC6EDC">
        <w:rPr>
          <w:rFonts w:ascii="Times New Roman" w:hAnsi="Times New Roman" w:cs="Times New Roman"/>
          <w:sz w:val="24"/>
          <w:szCs w:val="24"/>
        </w:rPr>
        <w:t xml:space="preserve">oes not and can never equate to </w:t>
      </w:r>
      <w:r w:rsidRPr="00EC6EDC">
        <w:rPr>
          <w:rFonts w:ascii="Times New Roman" w:hAnsi="Times New Roman" w:cs="Times New Roman"/>
          <w:sz w:val="24"/>
          <w:szCs w:val="24"/>
        </w:rPr>
        <w:t>proof beyond reasonable doubt”. This is a serious critique of a Crown prosecution by a jud</w:t>
      </w:r>
      <w:r w:rsidR="00FE0DB6" w:rsidRPr="00EC6EDC">
        <w:rPr>
          <w:rFonts w:ascii="Times New Roman" w:hAnsi="Times New Roman" w:cs="Times New Roman"/>
          <w:sz w:val="24"/>
          <w:szCs w:val="24"/>
        </w:rPr>
        <w:t xml:space="preserve">ge. The </w:t>
      </w:r>
      <w:r w:rsidRPr="00EC6EDC">
        <w:rPr>
          <w:rFonts w:ascii="Times New Roman" w:hAnsi="Times New Roman" w:cs="Times New Roman"/>
          <w:sz w:val="24"/>
          <w:szCs w:val="24"/>
        </w:rPr>
        <w:t>Drum was interested in Wilson's conviction but not his acquittal. Y</w:t>
      </w:r>
      <w:r w:rsidR="00FE0DB6" w:rsidRPr="00EC6EDC">
        <w:rPr>
          <w:rFonts w:ascii="Times New Roman" w:hAnsi="Times New Roman" w:cs="Times New Roman"/>
          <w:sz w:val="24"/>
          <w:szCs w:val="24"/>
        </w:rPr>
        <w:t xml:space="preserve">et Ellis's judgement is replete </w:t>
      </w:r>
      <w:r w:rsidRPr="00EC6EDC">
        <w:rPr>
          <w:rFonts w:ascii="Times New Roman" w:hAnsi="Times New Roman" w:cs="Times New Roman"/>
          <w:sz w:val="24"/>
          <w:szCs w:val="24"/>
        </w:rPr>
        <w:t>with findings tha</w:t>
      </w:r>
      <w:r w:rsidR="00FE0DB6" w:rsidRPr="00EC6EDC">
        <w:rPr>
          <w:rFonts w:ascii="Times New Roman" w:hAnsi="Times New Roman" w:cs="Times New Roman"/>
          <w:sz w:val="24"/>
          <w:szCs w:val="24"/>
        </w:rPr>
        <w:t xml:space="preserve">t warrant study and discussion. </w:t>
      </w:r>
      <w:r w:rsidRPr="00EC6EDC">
        <w:rPr>
          <w:rFonts w:ascii="Times New Roman" w:hAnsi="Times New Roman" w:cs="Times New Roman"/>
          <w:sz w:val="24"/>
          <w:szCs w:val="24"/>
        </w:rPr>
        <w:t xml:space="preserve">Gerard Henderson is executive director of The Sydney Institute. </w:t>
      </w:r>
      <w:r w:rsidR="00FE0DB6" w:rsidRPr="00EC6EDC">
        <w:rPr>
          <w:rFonts w:ascii="Times New Roman" w:hAnsi="Times New Roman" w:cs="Times New Roman"/>
          <w:sz w:val="24"/>
          <w:szCs w:val="24"/>
        </w:rPr>
        <w:t xml:space="preserve">His Media watch Dog blog can be </w:t>
      </w:r>
      <w:r w:rsidRPr="00EC6EDC">
        <w:rPr>
          <w:rFonts w:ascii="Times New Roman" w:hAnsi="Times New Roman" w:cs="Times New Roman"/>
          <w:sz w:val="24"/>
          <w:szCs w:val="24"/>
        </w:rPr>
        <w:t>found at theaustralian.com.au</w:t>
      </w:r>
    </w:p>
    <w:p w:rsidR="00451D71" w:rsidRPr="00EC6EDC" w:rsidRDefault="00451D71" w:rsidP="00942D70">
      <w:pPr>
        <w:spacing w:after="0" w:line="240" w:lineRule="auto"/>
        <w:rPr>
          <w:rFonts w:ascii="Times New Roman" w:hAnsi="Times New Roman" w:cs="Times New Roman"/>
          <w:sz w:val="24"/>
          <w:szCs w:val="24"/>
        </w:rPr>
      </w:pP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b/>
          <w:sz w:val="24"/>
          <w:szCs w:val="24"/>
        </w:rPr>
        <w:t xml:space="preserve">Comment: </w:t>
      </w:r>
      <w:r w:rsidR="00FE0DB6" w:rsidRPr="00EC6EDC">
        <w:rPr>
          <w:rFonts w:ascii="Times New Roman" w:hAnsi="Times New Roman" w:cs="Times New Roman"/>
          <w:sz w:val="24"/>
          <w:szCs w:val="24"/>
        </w:rPr>
        <w:t>Graham X</w:t>
      </w:r>
      <w:r w:rsidRPr="00EC6EDC">
        <w:rPr>
          <w:rFonts w:ascii="Times New Roman" w:hAnsi="Times New Roman" w:cs="Times New Roman"/>
          <w:sz w:val="24"/>
          <w:szCs w:val="24"/>
        </w:rPr>
        <w:t xml:space="preserve"> was fifteen years and one month old and living in Darwin’s northern suburbs when</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he was questioned by police on the evening of 3rd May, 2003, on suspicion of the sexual assault of a white</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girl aged 13-years-and 8-months that afternoon. He heard no more of the accusations for more than 2½ years,</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 xml:space="preserve">when </w:t>
      </w:r>
      <w:r w:rsidR="00FE0DB6" w:rsidRPr="00EC6EDC">
        <w:rPr>
          <w:rFonts w:ascii="Times New Roman" w:hAnsi="Times New Roman" w:cs="Times New Roman"/>
          <w:sz w:val="24"/>
          <w:szCs w:val="24"/>
        </w:rPr>
        <w:t>Graham X</w:t>
      </w:r>
      <w:r w:rsidRPr="00EC6EDC">
        <w:rPr>
          <w:rFonts w:ascii="Times New Roman" w:hAnsi="Times New Roman" w:cs="Times New Roman"/>
          <w:sz w:val="24"/>
          <w:szCs w:val="24"/>
        </w:rPr>
        <w:t xml:space="preserve"> was almost eighteen. On March 22nd, 2007, in the Darwin Supreme Court, the Northern Territory</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 xml:space="preserve">Chief Justice Brian Martin sentenced </w:t>
      </w:r>
      <w:r w:rsidR="00FE0DB6" w:rsidRPr="00EC6EDC">
        <w:rPr>
          <w:rFonts w:ascii="Times New Roman" w:hAnsi="Times New Roman" w:cs="Times New Roman"/>
          <w:sz w:val="24"/>
          <w:szCs w:val="24"/>
        </w:rPr>
        <w:t>Graham X</w:t>
      </w:r>
      <w:r w:rsidRPr="00EC6EDC">
        <w:rPr>
          <w:rFonts w:ascii="Times New Roman" w:hAnsi="Times New Roman" w:cs="Times New Roman"/>
          <w:sz w:val="24"/>
          <w:szCs w:val="24"/>
        </w:rPr>
        <w:t xml:space="preserve"> to seven year</w:t>
      </w:r>
      <w:r w:rsidR="00451D71" w:rsidRPr="00EC6EDC">
        <w:rPr>
          <w:rFonts w:ascii="Times New Roman" w:hAnsi="Times New Roman" w:cs="Times New Roman"/>
          <w:sz w:val="24"/>
          <w:szCs w:val="24"/>
        </w:rPr>
        <w:t>’</w:t>
      </w:r>
      <w:r w:rsidRPr="00EC6EDC">
        <w:rPr>
          <w:rFonts w:ascii="Times New Roman" w:hAnsi="Times New Roman" w:cs="Times New Roman"/>
          <w:sz w:val="24"/>
          <w:szCs w:val="24"/>
        </w:rPr>
        <w:t>s imprisonment commencing from the date</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of the guilty verdict on 23rd November 2006.</w:t>
      </w:r>
    </w:p>
    <w:p w:rsidR="00451D71" w:rsidRPr="00EC6EDC" w:rsidRDefault="00451D71" w:rsidP="00942D70">
      <w:pPr>
        <w:spacing w:after="0" w:line="240" w:lineRule="auto"/>
        <w:rPr>
          <w:rFonts w:ascii="Times New Roman" w:hAnsi="Times New Roman" w:cs="Times New Roman"/>
          <w:sz w:val="24"/>
          <w:szCs w:val="24"/>
        </w:rPr>
      </w:pPr>
    </w:p>
    <w:p w:rsidR="00942D70" w:rsidRPr="00EC6EDC" w:rsidRDefault="00FE0DB6"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Graham X</w:t>
      </w:r>
      <w:r w:rsidR="00942D70" w:rsidRPr="00EC6EDC">
        <w:rPr>
          <w:rFonts w:ascii="Times New Roman" w:hAnsi="Times New Roman" w:cs="Times New Roman"/>
          <w:sz w:val="24"/>
          <w:szCs w:val="24"/>
        </w:rPr>
        <w:t xml:space="preserve"> was born of Aboriginal descent in Wyndham, Western Australia on 24th March, 1988. His birth</w:t>
      </w:r>
      <w:r w:rsidR="00451D71"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certificate does not include a father's name. At the time of his sentencing, he was a fully grown man aged 18</w:t>
      </w:r>
      <w:r w:rsidR="00451D71"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years and 11 months with a girlfriend and a one-month-old baby daughter.</w:t>
      </w:r>
    </w:p>
    <w:p w:rsidR="00451D71"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Prior to the commencement of the trial, the Northern Territory Supreme Court had created a storm and was</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being closely watched by the national media. Although it does not seem to have been an issue by the defence,</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the media controversy surrounding Chief justice martin's sentencing of an Aboriginal man to one month's jail</w:t>
      </w:r>
      <w:r w:rsidR="00451D71" w:rsidRPr="00EC6EDC">
        <w:rPr>
          <w:rFonts w:ascii="Times New Roman" w:hAnsi="Times New Roman" w:cs="Times New Roman"/>
          <w:sz w:val="24"/>
          <w:szCs w:val="24"/>
        </w:rPr>
        <w:t xml:space="preserve"> for the rape of a fourteen-year-</w:t>
      </w:r>
      <w:r w:rsidRPr="00EC6EDC">
        <w:rPr>
          <w:rFonts w:ascii="Times New Roman" w:hAnsi="Times New Roman" w:cs="Times New Roman"/>
          <w:sz w:val="24"/>
          <w:szCs w:val="24"/>
        </w:rPr>
        <w:t>old girl must certainly have influenced the judge.</w:t>
      </w:r>
    </w:p>
    <w:p w:rsidR="00451D71" w:rsidRPr="00EC6EDC" w:rsidRDefault="00451D71" w:rsidP="00942D70">
      <w:pPr>
        <w:spacing w:after="0" w:line="240" w:lineRule="auto"/>
        <w:rPr>
          <w:rFonts w:ascii="Times New Roman" w:hAnsi="Times New Roman" w:cs="Times New Roman"/>
          <w:sz w:val="24"/>
          <w:szCs w:val="24"/>
        </w:rPr>
      </w:pP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 xml:space="preserve">On May 24th, 2006, six months before </w:t>
      </w:r>
      <w:r w:rsidR="00FE0DB6" w:rsidRPr="00EC6EDC">
        <w:rPr>
          <w:rFonts w:ascii="Times New Roman" w:hAnsi="Times New Roman" w:cs="Times New Roman"/>
          <w:sz w:val="24"/>
          <w:szCs w:val="24"/>
        </w:rPr>
        <w:t>Graham X</w:t>
      </w:r>
      <w:r w:rsidRPr="00EC6EDC">
        <w:rPr>
          <w:rFonts w:ascii="Times New Roman" w:hAnsi="Times New Roman" w:cs="Times New Roman"/>
          <w:sz w:val="24"/>
          <w:szCs w:val="24"/>
        </w:rPr>
        <w:t>'s trial on sexual assault charges, Chief Justice Martin had</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 xml:space="preserve">admitted he made a mistake in sentencing the Aboriginal elder to one month’s jail (The Australian, </w:t>
      </w:r>
      <w:proofErr w:type="gramStart"/>
      <w:r w:rsidRPr="00EC6EDC">
        <w:rPr>
          <w:rFonts w:ascii="Times New Roman" w:hAnsi="Times New Roman" w:cs="Times New Roman"/>
          <w:sz w:val="24"/>
          <w:szCs w:val="24"/>
        </w:rPr>
        <w:t>May</w:t>
      </w:r>
      <w:proofErr w:type="gramEnd"/>
      <w:r w:rsidRPr="00EC6EDC">
        <w:rPr>
          <w:rFonts w:ascii="Times New Roman" w:hAnsi="Times New Roman" w:cs="Times New Roman"/>
          <w:sz w:val="24"/>
          <w:szCs w:val="24"/>
        </w:rPr>
        <w:t xml:space="preserve"> 24th,</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2006, page 1; see also Katherine Times, August 17th, 2005, page 5). ‘I got the balance wrong,’ he said. ‘I</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remember thinking of all the factors – the impact of the victim and the families – then trying to balance out</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the other side of the coin, which was an Aboriginal man who didn’t know he was doing the wrong thing in</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the sense that it was permissible under the law and he didn’t realise it was wrong in the wider law.’</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Although Judge Martin defended his lenient sentence, it had been increased after a public outcry and several</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appeals (Weekend Australian May 20th-21st, 2006, page 4). The federal Minister for Indigenous Affairs, Mal</w:t>
      </w:r>
      <w:r w:rsidR="00451D71" w:rsidRPr="00EC6EDC">
        <w:rPr>
          <w:rFonts w:ascii="Times New Roman" w:hAnsi="Times New Roman" w:cs="Times New Roman"/>
          <w:sz w:val="24"/>
          <w:szCs w:val="24"/>
        </w:rPr>
        <w:t xml:space="preserve"> </w:t>
      </w:r>
      <w:proofErr w:type="spellStart"/>
      <w:r w:rsidRPr="00EC6EDC">
        <w:rPr>
          <w:rFonts w:ascii="Times New Roman" w:hAnsi="Times New Roman" w:cs="Times New Roman"/>
          <w:sz w:val="24"/>
          <w:szCs w:val="24"/>
        </w:rPr>
        <w:t>Brough</w:t>
      </w:r>
      <w:proofErr w:type="spellEnd"/>
      <w:r w:rsidRPr="00EC6EDC">
        <w:rPr>
          <w:rFonts w:ascii="Times New Roman" w:hAnsi="Times New Roman" w:cs="Times New Roman"/>
          <w:sz w:val="24"/>
          <w:szCs w:val="24"/>
        </w:rPr>
        <w:t>, commented that not only was Chief Justice Martin’s decision wrong, but the appeal judges had also</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failed the sexual assault victim by increasing the sentence to only three years, suspended after 18 months.</w:t>
      </w:r>
    </w:p>
    <w:p w:rsidR="00942D70" w:rsidRPr="00EC6EDC" w:rsidRDefault="00FE0DB6"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Graham X</w:t>
      </w:r>
      <w:r w:rsidR="00942D70" w:rsidRPr="00EC6EDC">
        <w:rPr>
          <w:rFonts w:ascii="Times New Roman" w:hAnsi="Times New Roman" w:cs="Times New Roman"/>
          <w:sz w:val="24"/>
          <w:szCs w:val="24"/>
        </w:rPr>
        <w:t xml:space="preserve"> was unaware of the controversy caused by the Chief Justice’s sentencing. In defence of a</w:t>
      </w:r>
      <w:r w:rsidR="00451D71"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punitive approach and the N.T. Intervention, Rosemary Neill wrote a strident article to accompany news of</w:t>
      </w:r>
      <w:r w:rsidR="00451D71"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the judge’s retirement in The Australian (Friday, May 28, 2010, p.10). Referring to the case when the Chief</w:t>
      </w:r>
      <w:r w:rsidR="00451D71"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Justice ‘sentenced an Aboriginal elder to one month’s jail for raping his 14-year-old “promised wife,”’ Ms</w:t>
      </w:r>
      <w:r w:rsidR="00451D71"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Neill commented: ‘Yesterday, [the Chief Justice] again admitted that he’d “got the balance wrong.” – a</w:t>
      </w:r>
      <w:r w:rsidR="00451D71"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serious understatement. It would be extremely damaging if Justice Martin’s comments about courts not being</w:t>
      </w:r>
      <w:r w:rsidR="00451D71"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a remedy for violence committed by indigenous men, encouraged lighter sentencing of serious offenders.’</w:t>
      </w:r>
    </w:p>
    <w:p w:rsidR="00451D71"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Ms Neill wondered if the Chief Justice’s remarks will ‘send a message to already violence-scarred</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communities that the bashing, rape and murder of Aboriginal women should be regarded less seriously than</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the violence towards non-indigenous women – as it often was in the recent past.’</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 xml:space="preserve">On the day before sentencing </w:t>
      </w:r>
      <w:r w:rsidR="00FE0DB6" w:rsidRPr="00EC6EDC">
        <w:rPr>
          <w:rFonts w:ascii="Times New Roman" w:hAnsi="Times New Roman" w:cs="Times New Roman"/>
          <w:sz w:val="24"/>
          <w:szCs w:val="24"/>
        </w:rPr>
        <w:t>Graham X</w:t>
      </w:r>
      <w:r w:rsidRPr="00EC6EDC">
        <w:rPr>
          <w:rFonts w:ascii="Times New Roman" w:hAnsi="Times New Roman" w:cs="Times New Roman"/>
          <w:sz w:val="24"/>
          <w:szCs w:val="24"/>
        </w:rPr>
        <w:t>, Chief Justice Martin was photographed in the Supreme Court</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foyer with tribal markings painted on his face as he participated with Yolngu dancers in the launch of a new</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dispute resolution service (Northern Territory News, March 22nd, 2007, page 3).</w:t>
      </w:r>
    </w:p>
    <w:p w:rsidR="00EC6EDC" w:rsidRPr="00EC6EDC" w:rsidRDefault="00EC6EDC" w:rsidP="00942D70">
      <w:pPr>
        <w:spacing w:after="0" w:line="240" w:lineRule="auto"/>
        <w:rPr>
          <w:rFonts w:ascii="Times New Roman" w:hAnsi="Times New Roman" w:cs="Times New Roman"/>
          <w:sz w:val="24"/>
          <w:szCs w:val="24"/>
        </w:rPr>
      </w:pPr>
    </w:p>
    <w:p w:rsidR="00942D70" w:rsidRPr="00EC6EDC" w:rsidRDefault="00451D71"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 xml:space="preserve">The </w:t>
      </w:r>
      <w:r w:rsidR="00942D70" w:rsidRPr="00EC6EDC">
        <w:rPr>
          <w:rFonts w:ascii="Times New Roman" w:hAnsi="Times New Roman" w:cs="Times New Roman"/>
          <w:sz w:val="24"/>
          <w:szCs w:val="24"/>
        </w:rPr>
        <w:t>Chief Justice had something to prove after the public reprimand he received following his judgement in the</w:t>
      </w:r>
      <w:r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 xml:space="preserve">previous sexual assault case. </w:t>
      </w:r>
      <w:r w:rsidR="00FE0DB6" w:rsidRPr="00EC6EDC">
        <w:rPr>
          <w:rFonts w:ascii="Times New Roman" w:hAnsi="Times New Roman" w:cs="Times New Roman"/>
          <w:sz w:val="24"/>
          <w:szCs w:val="24"/>
        </w:rPr>
        <w:t>Graham X</w:t>
      </w:r>
      <w:r w:rsidR="00942D70" w:rsidRPr="00EC6EDC">
        <w:rPr>
          <w:rFonts w:ascii="Times New Roman" w:hAnsi="Times New Roman" w:cs="Times New Roman"/>
          <w:sz w:val="24"/>
          <w:szCs w:val="24"/>
        </w:rPr>
        <w:t xml:space="preserve"> and his grandmother were caught up in something they did not</w:t>
      </w:r>
      <w:r w:rsidRPr="00EC6EDC">
        <w:rPr>
          <w:rFonts w:ascii="Times New Roman" w:hAnsi="Times New Roman" w:cs="Times New Roman"/>
          <w:sz w:val="24"/>
          <w:szCs w:val="24"/>
        </w:rPr>
        <w:t xml:space="preserve"> </w:t>
      </w:r>
      <w:r w:rsidR="00942D70" w:rsidRPr="00EC6EDC">
        <w:rPr>
          <w:rFonts w:ascii="Times New Roman" w:hAnsi="Times New Roman" w:cs="Times New Roman"/>
          <w:sz w:val="24"/>
          <w:szCs w:val="24"/>
        </w:rPr>
        <w:t>understand, and still cannot understand.</w:t>
      </w:r>
    </w:p>
    <w:p w:rsidR="00EC6EDC" w:rsidRPr="00EC6EDC" w:rsidRDefault="00EC6EDC" w:rsidP="00942D70">
      <w:pPr>
        <w:spacing w:after="0" w:line="240" w:lineRule="auto"/>
        <w:rPr>
          <w:rFonts w:ascii="Times New Roman" w:hAnsi="Times New Roman" w:cs="Times New Roman"/>
          <w:sz w:val="24"/>
          <w:szCs w:val="24"/>
        </w:rPr>
      </w:pP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As reported by Gerard Henderson, in Regina v Phillip Edward Wilson, on December 3, 2018, Judge Roy</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Ellis said, “the potential for media pressure to impact judicial independence may be subtle or indeed</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subversive in the sense that it is the elephant in the room that no one sees or acknowledges or wants to see or</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acknowledge”.</w:t>
      </w:r>
    </w:p>
    <w:p w:rsidR="00EC6EDC" w:rsidRPr="00EC6EDC" w:rsidRDefault="00EC6EDC" w:rsidP="00942D70">
      <w:pPr>
        <w:spacing w:after="0" w:line="240" w:lineRule="auto"/>
        <w:rPr>
          <w:rFonts w:ascii="Times New Roman" w:hAnsi="Times New Roman" w:cs="Times New Roman"/>
          <w:sz w:val="24"/>
          <w:szCs w:val="24"/>
        </w:rPr>
      </w:pP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The judge expressed his concern that large numbers of national and international media “may amount to</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perceived pressure for a court to reach a conclusion which seems to be consistent with the direction of public</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opinion rather that consistent with the rule of law that requires a court to hand down individual justice in its</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decision-making process”.</w:t>
      </w:r>
    </w:p>
    <w:p w:rsidR="00EC6EDC" w:rsidRPr="00EC6EDC" w:rsidRDefault="00EC6EDC" w:rsidP="00942D70">
      <w:pPr>
        <w:spacing w:after="0" w:line="240" w:lineRule="auto"/>
        <w:rPr>
          <w:rFonts w:ascii="Times New Roman" w:hAnsi="Times New Roman" w:cs="Times New Roman"/>
          <w:sz w:val="24"/>
          <w:szCs w:val="24"/>
        </w:rPr>
      </w:pP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lastRenderedPageBreak/>
        <w:t>Unlike Archbishop Wilson, there was no public interest in the case of an Aboriginal boy charged with sexual</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assault. However, the pressure felt by the Chief Justice to take a firm approach has clearly influenced his</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 xml:space="preserve">sentencing </w:t>
      </w:r>
      <w:r w:rsidR="00FE0DB6" w:rsidRPr="00EC6EDC">
        <w:rPr>
          <w:rFonts w:ascii="Times New Roman" w:hAnsi="Times New Roman" w:cs="Times New Roman"/>
          <w:sz w:val="24"/>
          <w:szCs w:val="24"/>
        </w:rPr>
        <w:t>Graham X</w:t>
      </w:r>
      <w:r w:rsidRPr="00EC6EDC">
        <w:rPr>
          <w:rFonts w:ascii="Times New Roman" w:hAnsi="Times New Roman" w:cs="Times New Roman"/>
          <w:sz w:val="24"/>
          <w:szCs w:val="24"/>
        </w:rPr>
        <w:t xml:space="preserve"> to seven years in notorious Berrimah prison, with disastrous and long-lasting effects on</w:t>
      </w:r>
      <w:r w:rsidR="00451D71" w:rsidRPr="00EC6EDC">
        <w:rPr>
          <w:rFonts w:ascii="Times New Roman" w:hAnsi="Times New Roman" w:cs="Times New Roman"/>
          <w:sz w:val="24"/>
          <w:szCs w:val="24"/>
        </w:rPr>
        <w:t xml:space="preserve"> </w:t>
      </w:r>
      <w:r w:rsidR="00FE0DB6" w:rsidRPr="00EC6EDC">
        <w:rPr>
          <w:rFonts w:ascii="Times New Roman" w:hAnsi="Times New Roman" w:cs="Times New Roman"/>
          <w:sz w:val="24"/>
          <w:szCs w:val="24"/>
        </w:rPr>
        <w:t>Graham X</w:t>
      </w:r>
      <w:r w:rsidRPr="00EC6EDC">
        <w:rPr>
          <w:rFonts w:ascii="Times New Roman" w:hAnsi="Times New Roman" w:cs="Times New Roman"/>
          <w:sz w:val="24"/>
          <w:szCs w:val="24"/>
        </w:rPr>
        <w:t>'s mental health.</w:t>
      </w:r>
    </w:p>
    <w:p w:rsidR="00EC6EDC" w:rsidRDefault="00EC6EDC" w:rsidP="00942D70">
      <w:pPr>
        <w:spacing w:after="0" w:line="240" w:lineRule="auto"/>
        <w:rPr>
          <w:rFonts w:ascii="Times New Roman" w:hAnsi="Times New Roman" w:cs="Times New Roman"/>
          <w:sz w:val="24"/>
          <w:szCs w:val="24"/>
        </w:rPr>
      </w:pPr>
    </w:p>
    <w:p w:rsidR="00EC6EDC" w:rsidRPr="00EC6EDC" w:rsidRDefault="00EC6EDC" w:rsidP="00942D70">
      <w:pPr>
        <w:spacing w:after="0" w:line="240" w:lineRule="auto"/>
        <w:rPr>
          <w:rFonts w:ascii="Times New Roman" w:hAnsi="Times New Roman" w:cs="Times New Roman"/>
          <w:sz w:val="24"/>
          <w:szCs w:val="24"/>
        </w:rPr>
      </w:pPr>
      <w:bookmarkStart w:id="0" w:name="_GoBack"/>
      <w:bookmarkEnd w:id="0"/>
    </w:p>
    <w:p w:rsidR="00942D70" w:rsidRPr="00EC6EDC" w:rsidRDefault="00942D70" w:rsidP="00942D70">
      <w:pPr>
        <w:spacing w:after="0" w:line="240" w:lineRule="auto"/>
        <w:rPr>
          <w:rFonts w:ascii="Times New Roman" w:hAnsi="Times New Roman" w:cs="Times New Roman"/>
          <w:b/>
          <w:sz w:val="24"/>
          <w:szCs w:val="24"/>
        </w:rPr>
      </w:pPr>
      <w:r w:rsidRPr="00EC6EDC">
        <w:rPr>
          <w:rFonts w:ascii="Times New Roman" w:hAnsi="Times New Roman" w:cs="Times New Roman"/>
          <w:b/>
          <w:sz w:val="24"/>
          <w:szCs w:val="24"/>
        </w:rPr>
        <w:t>References</w:t>
      </w:r>
    </w:p>
    <w:p w:rsidR="00942D70" w:rsidRPr="00EC6EDC" w:rsidRDefault="00EC6EDC" w:rsidP="00942D7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451D71" w:rsidRPr="00EC6EDC">
        <w:rPr>
          <w:rFonts w:ascii="Times New Roman" w:hAnsi="Times New Roman" w:cs="Times New Roman"/>
          <w:sz w:val="24"/>
          <w:szCs w:val="24"/>
        </w:rPr>
        <w:t>Child-</w:t>
      </w:r>
      <w:r w:rsidR="00942D70" w:rsidRPr="00EC6EDC">
        <w:rPr>
          <w:rFonts w:ascii="Times New Roman" w:hAnsi="Times New Roman" w:cs="Times New Roman"/>
          <w:sz w:val="24"/>
          <w:szCs w:val="24"/>
        </w:rPr>
        <w:t>sex elder gets one month”, The Australian, 18 August, 2005, pages 1 &amp; 4.</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“I got it wrong on trial rape sentence: Chief Justice”, The Australian, May 24, 2006, page 1. Weekend</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Australian May 20th-21st, 2006, page 4.</w:t>
      </w:r>
      <w:r w:rsidR="00451D71" w:rsidRPr="00EC6EDC">
        <w:rPr>
          <w:rFonts w:ascii="Times New Roman" w:hAnsi="Times New Roman" w:cs="Times New Roman"/>
          <w:sz w:val="24"/>
          <w:szCs w:val="24"/>
        </w:rPr>
        <w:t xml:space="preserve"> </w:t>
      </w:r>
      <w:r w:rsidRPr="00EC6EDC">
        <w:rPr>
          <w:rFonts w:ascii="Times New Roman" w:hAnsi="Times New Roman" w:cs="Times New Roman"/>
          <w:sz w:val="24"/>
          <w:szCs w:val="24"/>
        </w:rPr>
        <w:t>“Mediation to end clan wars”, NT News, March 22, 2007, page 2.</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“Man jailed for raping 13yo girl” ABC on line, March 22, 2007.</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‘Children suffer trials of trust and betrayal’ The Northern Territory News Saturday Extra, 1st August, 2009,</w:t>
      </w:r>
      <w:r w:rsidR="00EC6EDC">
        <w:rPr>
          <w:rFonts w:ascii="Times New Roman" w:hAnsi="Times New Roman" w:cs="Times New Roman"/>
          <w:sz w:val="24"/>
          <w:szCs w:val="24"/>
        </w:rPr>
        <w:t xml:space="preserve"> </w:t>
      </w:r>
      <w:r w:rsidRPr="00EC6EDC">
        <w:rPr>
          <w:rFonts w:ascii="Times New Roman" w:hAnsi="Times New Roman" w:cs="Times New Roman"/>
          <w:sz w:val="24"/>
          <w:szCs w:val="24"/>
        </w:rPr>
        <w:t>pages 20-21.</w:t>
      </w:r>
    </w:p>
    <w:p w:rsidR="00942D70" w:rsidRPr="00EC6EDC" w:rsidRDefault="00EC6EDC" w:rsidP="00942D7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942D70" w:rsidRPr="00EC6EDC">
        <w:rPr>
          <w:rFonts w:ascii="Times New Roman" w:hAnsi="Times New Roman" w:cs="Times New Roman"/>
          <w:sz w:val="24"/>
          <w:szCs w:val="24"/>
        </w:rPr>
        <w:t>Community call” on who's a rapist’, The Northern Territory News, Matt Cunningham, May 6th, 2010.</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 xml:space="preserve">“Chief justice distressed by NT’s cycle of violence’, by Lindy </w:t>
      </w:r>
      <w:proofErr w:type="spellStart"/>
      <w:r w:rsidRPr="00EC6EDC">
        <w:rPr>
          <w:rFonts w:ascii="Times New Roman" w:hAnsi="Times New Roman" w:cs="Times New Roman"/>
          <w:sz w:val="24"/>
          <w:szCs w:val="24"/>
        </w:rPr>
        <w:t>Kerin</w:t>
      </w:r>
      <w:proofErr w:type="spellEnd"/>
      <w:r w:rsidRPr="00EC6EDC">
        <w:rPr>
          <w:rFonts w:ascii="Times New Roman" w:hAnsi="Times New Roman" w:cs="Times New Roman"/>
          <w:sz w:val="24"/>
          <w:szCs w:val="24"/>
        </w:rPr>
        <w:t>, 28 May 2010</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‘Blind justice in the deep north’, by Rosemary Neill, The Australian, 28 May, 2010, page 10.</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‘25 years to fix cycle of violence: top judge’, The Australian 28 May, 2010, page 10.</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 xml:space="preserve">‘Violence to rage for years: top judge’, by Lex Hall and Patricia </w:t>
      </w:r>
      <w:proofErr w:type="spellStart"/>
      <w:r w:rsidRPr="00EC6EDC">
        <w:rPr>
          <w:rFonts w:ascii="Times New Roman" w:hAnsi="Times New Roman" w:cs="Times New Roman"/>
          <w:sz w:val="24"/>
          <w:szCs w:val="24"/>
        </w:rPr>
        <w:t>Karvelas</w:t>
      </w:r>
      <w:proofErr w:type="spellEnd"/>
      <w:r w:rsidRPr="00EC6EDC">
        <w:rPr>
          <w:rFonts w:ascii="Times New Roman" w:hAnsi="Times New Roman" w:cs="Times New Roman"/>
          <w:sz w:val="24"/>
          <w:szCs w:val="24"/>
        </w:rPr>
        <w:t>, The Australian, 28 May, 2010,</w:t>
      </w:r>
      <w:r w:rsidR="00EC6EDC">
        <w:rPr>
          <w:rFonts w:ascii="Times New Roman" w:hAnsi="Times New Roman" w:cs="Times New Roman"/>
          <w:sz w:val="24"/>
          <w:szCs w:val="24"/>
        </w:rPr>
        <w:t xml:space="preserve"> </w:t>
      </w:r>
      <w:r w:rsidRPr="00EC6EDC">
        <w:rPr>
          <w:rFonts w:ascii="Times New Roman" w:hAnsi="Times New Roman" w:cs="Times New Roman"/>
          <w:sz w:val="24"/>
          <w:szCs w:val="24"/>
        </w:rPr>
        <w:t>page 1.</w:t>
      </w:r>
    </w:p>
    <w:p w:rsidR="00942D70" w:rsidRPr="00EC6EDC"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“Aboriginal teenager jailed for 7 years for 'rape that wasn't'” National Indigenous Times, August 19, 2010,</w:t>
      </w:r>
      <w:r w:rsidR="00EC6EDC">
        <w:rPr>
          <w:rFonts w:ascii="Times New Roman" w:hAnsi="Times New Roman" w:cs="Times New Roman"/>
          <w:sz w:val="24"/>
          <w:szCs w:val="24"/>
        </w:rPr>
        <w:t xml:space="preserve"> </w:t>
      </w:r>
      <w:r w:rsidRPr="00EC6EDC">
        <w:rPr>
          <w:rFonts w:ascii="Times New Roman" w:hAnsi="Times New Roman" w:cs="Times New Roman"/>
          <w:sz w:val="24"/>
          <w:szCs w:val="24"/>
        </w:rPr>
        <w:t>pages 1, 17-19.</w:t>
      </w:r>
    </w:p>
    <w:p w:rsidR="009044FD" w:rsidRDefault="00942D70" w:rsidP="00942D70">
      <w:pPr>
        <w:spacing w:after="0" w:line="240" w:lineRule="auto"/>
        <w:rPr>
          <w:rFonts w:ascii="Times New Roman" w:hAnsi="Times New Roman" w:cs="Times New Roman"/>
          <w:sz w:val="24"/>
          <w:szCs w:val="24"/>
        </w:rPr>
      </w:pPr>
      <w:r w:rsidRPr="00EC6EDC">
        <w:rPr>
          <w:rFonts w:ascii="Times New Roman" w:hAnsi="Times New Roman" w:cs="Times New Roman"/>
          <w:sz w:val="24"/>
          <w:szCs w:val="24"/>
        </w:rPr>
        <w:t>“</w:t>
      </w:r>
      <w:proofErr w:type="spellStart"/>
      <w:r w:rsidRPr="00EC6EDC">
        <w:rPr>
          <w:rFonts w:ascii="Times New Roman" w:hAnsi="Times New Roman" w:cs="Times New Roman"/>
          <w:sz w:val="24"/>
          <w:szCs w:val="24"/>
        </w:rPr>
        <w:t>Falconio</w:t>
      </w:r>
      <w:proofErr w:type="spellEnd"/>
      <w:r w:rsidRPr="00EC6EDC">
        <w:rPr>
          <w:rFonts w:ascii="Times New Roman" w:hAnsi="Times New Roman" w:cs="Times New Roman"/>
          <w:sz w:val="24"/>
          <w:szCs w:val="24"/>
        </w:rPr>
        <w:t xml:space="preserve"> judge to try Lloyd </w:t>
      </w:r>
      <w:proofErr w:type="spellStart"/>
      <w:r w:rsidRPr="00EC6EDC">
        <w:rPr>
          <w:rFonts w:ascii="Times New Roman" w:hAnsi="Times New Roman" w:cs="Times New Roman"/>
          <w:sz w:val="24"/>
          <w:szCs w:val="24"/>
        </w:rPr>
        <w:t>Rayney</w:t>
      </w:r>
      <w:proofErr w:type="spellEnd"/>
      <w:r w:rsidRPr="00EC6EDC">
        <w:rPr>
          <w:rFonts w:ascii="Times New Roman" w:hAnsi="Times New Roman" w:cs="Times New Roman"/>
          <w:sz w:val="24"/>
          <w:szCs w:val="24"/>
        </w:rPr>
        <w:t>”, The West Australian, Friday December 30, 2011.</w:t>
      </w:r>
    </w:p>
    <w:p w:rsidR="00EC6EDC" w:rsidRDefault="00EC6EDC" w:rsidP="00942D70">
      <w:pPr>
        <w:spacing w:after="0" w:line="240" w:lineRule="auto"/>
        <w:rPr>
          <w:rFonts w:ascii="Times New Roman" w:hAnsi="Times New Roman" w:cs="Times New Roman"/>
          <w:sz w:val="24"/>
          <w:szCs w:val="24"/>
        </w:rPr>
      </w:pPr>
    </w:p>
    <w:p w:rsidR="00EC6EDC" w:rsidRPr="00EC6EDC" w:rsidRDefault="00EC6EDC" w:rsidP="00942D70">
      <w:pPr>
        <w:spacing w:after="0" w:line="240" w:lineRule="auto"/>
        <w:rPr>
          <w:rFonts w:ascii="Times New Roman" w:hAnsi="Times New Roman" w:cs="Times New Roman"/>
          <w:sz w:val="24"/>
          <w:szCs w:val="24"/>
        </w:rPr>
      </w:pPr>
      <w:r w:rsidRPr="00EC6EDC">
        <w:rPr>
          <w:rFonts w:ascii="Times New Roman" w:hAnsi="Times New Roman" w:cs="Times New Roman"/>
          <w:noProof/>
          <w:sz w:val="24"/>
          <w:szCs w:val="24"/>
          <w:lang w:eastAsia="en-AU"/>
        </w:rPr>
        <w:drawing>
          <wp:inline distT="0" distB="0" distL="0" distR="0">
            <wp:extent cx="5731510" cy="963957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9639574"/>
                    </a:xfrm>
                    <a:prstGeom prst="rect">
                      <a:avLst/>
                    </a:prstGeom>
                    <a:noFill/>
                    <a:ln>
                      <a:noFill/>
                    </a:ln>
                  </pic:spPr>
                </pic:pic>
              </a:graphicData>
            </a:graphic>
          </wp:inline>
        </w:drawing>
      </w:r>
    </w:p>
    <w:sectPr w:rsidR="00EC6EDC" w:rsidRPr="00EC6E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D70"/>
    <w:rsid w:val="00451D71"/>
    <w:rsid w:val="009044FD"/>
    <w:rsid w:val="00942D70"/>
    <w:rsid w:val="00EC6EDC"/>
    <w:rsid w:val="00FB42AD"/>
    <w:rsid w:val="00FE0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176E1"/>
  <w15:chartTrackingRefBased/>
  <w15:docId w15:val="{6C7AE503-E85F-487B-B6B5-784E09B0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1478</Words>
  <Characters>8426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patron</dc:creator>
  <cp:keywords/>
  <dc:description/>
  <cp:lastModifiedBy>patron</cp:lastModifiedBy>
  <cp:revision>2</cp:revision>
  <dcterms:created xsi:type="dcterms:W3CDTF">2020-02-04T06:28:00Z</dcterms:created>
  <dcterms:modified xsi:type="dcterms:W3CDTF">2020-02-04T06:28:00Z</dcterms:modified>
</cp:coreProperties>
</file>