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BF8" w:rsidRPr="00421C45" w:rsidRDefault="000D1242" w:rsidP="00421C45">
      <w:pPr>
        <w:spacing w:after="0" w:line="360" w:lineRule="auto"/>
        <w:jc w:val="center"/>
        <w:rPr>
          <w:rFonts w:ascii="Times New Roman" w:hAnsi="Times New Roman" w:cs="Times New Roman"/>
        </w:rPr>
      </w:pPr>
      <w:r w:rsidRPr="00421C45">
        <w:rPr>
          <w:rFonts w:ascii="Times New Roman" w:hAnsi="Times New Roman" w:cs="Times New Roman"/>
        </w:rPr>
        <w:t>NORTHERN TERRITOPRY OF AUSTRALIA</w:t>
      </w:r>
    </w:p>
    <w:p w:rsidR="000D1242" w:rsidRPr="00421C45" w:rsidRDefault="000D1242" w:rsidP="00421C45">
      <w:pPr>
        <w:spacing w:after="0" w:line="360" w:lineRule="auto"/>
        <w:jc w:val="center"/>
        <w:rPr>
          <w:rFonts w:ascii="Times New Roman" w:hAnsi="Times New Roman" w:cs="Times New Roman"/>
        </w:rPr>
      </w:pPr>
      <w:r w:rsidRPr="00421C45">
        <w:rPr>
          <w:rFonts w:ascii="Times New Roman" w:hAnsi="Times New Roman" w:cs="Times New Roman"/>
        </w:rPr>
        <w:t>Planning Act - section 53c</w:t>
      </w:r>
    </w:p>
    <w:p w:rsidR="000D1242" w:rsidRPr="00421C45" w:rsidRDefault="000D1242" w:rsidP="00421C45">
      <w:pPr>
        <w:spacing w:after="0" w:line="360" w:lineRule="auto"/>
        <w:jc w:val="center"/>
        <w:rPr>
          <w:rFonts w:ascii="Times New Roman" w:hAnsi="Times New Roman" w:cs="Times New Roman"/>
        </w:rPr>
      </w:pPr>
      <w:r w:rsidRPr="00421C45">
        <w:rPr>
          <w:rFonts w:ascii="Times New Roman" w:hAnsi="Times New Roman" w:cs="Times New Roman"/>
        </w:rPr>
        <w:t>NOTICE OF REFUSAL</w:t>
      </w:r>
    </w:p>
    <w:p w:rsidR="000D1242" w:rsidRPr="00421C45" w:rsidRDefault="000D1242" w:rsidP="00421C45">
      <w:pPr>
        <w:spacing w:after="0" w:line="360" w:lineRule="auto"/>
        <w:jc w:val="center"/>
        <w:rPr>
          <w:rFonts w:ascii="Times New Roman" w:hAnsi="Times New Roman" w:cs="Times New Roman"/>
        </w:rPr>
      </w:pPr>
      <w:r w:rsidRPr="00421C45">
        <w:rPr>
          <w:rFonts w:ascii="Times New Roman" w:hAnsi="Times New Roman" w:cs="Times New Roman"/>
        </w:rPr>
        <w:t>NR14/0006</w:t>
      </w:r>
    </w:p>
    <w:p w:rsidR="000D1242" w:rsidRPr="00421C45" w:rsidRDefault="000D1242" w:rsidP="00421C45">
      <w:pPr>
        <w:spacing w:after="0" w:line="360" w:lineRule="auto"/>
        <w:jc w:val="center"/>
        <w:rPr>
          <w:rFonts w:ascii="Times New Roman" w:hAnsi="Times New Roman" w:cs="Times New Roman"/>
        </w:rPr>
      </w:pPr>
      <w:r w:rsidRPr="00421C45">
        <w:rPr>
          <w:rFonts w:ascii="Times New Roman" w:hAnsi="Times New Roman" w:cs="Times New Roman"/>
        </w:rPr>
        <w:t>DESCRIPTION OF LAND THE SUBJECT OF THE NOTICE</w:t>
      </w:r>
    </w:p>
    <w:p w:rsidR="000D1242" w:rsidRPr="00421C45" w:rsidRDefault="000D1242" w:rsidP="00421C45">
      <w:pPr>
        <w:spacing w:after="0" w:line="360" w:lineRule="auto"/>
        <w:jc w:val="center"/>
        <w:rPr>
          <w:rFonts w:ascii="Times New Roman" w:hAnsi="Times New Roman" w:cs="Times New Roman"/>
        </w:rPr>
      </w:pPr>
      <w:r w:rsidRPr="00421C45">
        <w:rPr>
          <w:rFonts w:ascii="Times New Roman" w:hAnsi="Times New Roman" w:cs="Times New Roman"/>
        </w:rPr>
        <w:t>Lot 05182</w:t>
      </w:r>
    </w:p>
    <w:p w:rsidR="000D1242" w:rsidRPr="00421C45" w:rsidRDefault="000D1242" w:rsidP="00421C45">
      <w:pPr>
        <w:spacing w:after="0" w:line="360" w:lineRule="auto"/>
        <w:jc w:val="center"/>
        <w:rPr>
          <w:rFonts w:ascii="Times New Roman" w:hAnsi="Times New Roman" w:cs="Times New Roman"/>
        </w:rPr>
      </w:pPr>
      <w:r w:rsidRPr="00421C45">
        <w:rPr>
          <w:rFonts w:ascii="Times New Roman" w:hAnsi="Times New Roman" w:cs="Times New Roman"/>
        </w:rPr>
        <w:t>Town of Darwin</w:t>
      </w:r>
    </w:p>
    <w:p w:rsidR="000D1242" w:rsidRPr="00421C45" w:rsidRDefault="00421C45" w:rsidP="00421C45">
      <w:pPr>
        <w:spacing w:after="0" w:line="360" w:lineRule="auto"/>
        <w:jc w:val="center"/>
        <w:rPr>
          <w:rFonts w:ascii="Times New Roman" w:hAnsi="Times New Roman" w:cs="Times New Roman"/>
        </w:rPr>
      </w:pPr>
      <w:r>
        <w:rPr>
          <w:rFonts w:ascii="Times New Roman" w:hAnsi="Times New Roman" w:cs="Times New Roman"/>
        </w:rPr>
        <w:t>DICK</w:t>
      </w:r>
      <w:r w:rsidR="000D1242" w:rsidRPr="00421C45">
        <w:rPr>
          <w:rFonts w:ascii="Times New Roman" w:hAnsi="Times New Roman" w:cs="Times New Roman"/>
        </w:rPr>
        <w:t xml:space="preserve"> WARD DR, LUDMILLA</w:t>
      </w:r>
    </w:p>
    <w:p w:rsidR="000D1242" w:rsidRPr="00421C45" w:rsidRDefault="000D1242" w:rsidP="00421C45">
      <w:pPr>
        <w:spacing w:after="0" w:line="360" w:lineRule="auto"/>
        <w:jc w:val="center"/>
        <w:rPr>
          <w:rFonts w:ascii="Times New Roman" w:hAnsi="Times New Roman" w:cs="Times New Roman"/>
        </w:rPr>
      </w:pPr>
      <w:r w:rsidRPr="00421C45">
        <w:rPr>
          <w:rFonts w:ascii="Times New Roman" w:hAnsi="Times New Roman" w:cs="Times New Roman"/>
        </w:rPr>
        <w:t>DETERMINATION</w:t>
      </w:r>
    </w:p>
    <w:p w:rsidR="000D1242" w:rsidRPr="00421C45" w:rsidRDefault="000D1242" w:rsidP="00421C45">
      <w:pPr>
        <w:spacing w:after="0" w:line="360" w:lineRule="auto"/>
        <w:rPr>
          <w:rFonts w:ascii="Times New Roman" w:hAnsi="Times New Roman" w:cs="Times New Roman"/>
        </w:rPr>
      </w:pPr>
      <w:r w:rsidRPr="00421C45">
        <w:rPr>
          <w:rFonts w:ascii="Times New Roman" w:hAnsi="Times New Roman" w:cs="Times New Roman"/>
        </w:rPr>
        <w:t xml:space="preserve">The </w:t>
      </w:r>
      <w:r w:rsidR="00421C45">
        <w:rPr>
          <w:rFonts w:ascii="Times New Roman" w:hAnsi="Times New Roman" w:cs="Times New Roman"/>
        </w:rPr>
        <w:t>D</w:t>
      </w:r>
      <w:r w:rsidRPr="00421C45">
        <w:rPr>
          <w:rFonts w:ascii="Times New Roman" w:hAnsi="Times New Roman" w:cs="Times New Roman"/>
        </w:rPr>
        <w:t>evelopment Consent Authority has determined under section 53(c) to refuse to consent to the proposed development of the land for the purpose of subdivision to create 6 lots, for the following reasons.</w:t>
      </w:r>
    </w:p>
    <w:p w:rsidR="000D1242" w:rsidRPr="00421C45" w:rsidRDefault="000D1242" w:rsidP="00421C45">
      <w:pPr>
        <w:spacing w:after="0" w:line="360" w:lineRule="auto"/>
        <w:rPr>
          <w:rFonts w:ascii="Times New Roman" w:hAnsi="Times New Roman" w:cs="Times New Roman"/>
        </w:rPr>
      </w:pPr>
      <w:r w:rsidRPr="00421C45">
        <w:rPr>
          <w:rFonts w:ascii="Times New Roman" w:hAnsi="Times New Roman" w:cs="Times New Roman"/>
        </w:rPr>
        <w:t>REASONS FOR THE DETERMINATION</w:t>
      </w:r>
    </w:p>
    <w:p w:rsidR="000D1242" w:rsidRPr="00421C45" w:rsidRDefault="000D1242" w:rsidP="00421C45">
      <w:pPr>
        <w:pStyle w:val="ListParagraph"/>
        <w:numPr>
          <w:ilvl w:val="0"/>
          <w:numId w:val="2"/>
        </w:numPr>
        <w:spacing w:after="0" w:line="360" w:lineRule="auto"/>
        <w:rPr>
          <w:rFonts w:ascii="Times New Roman" w:hAnsi="Times New Roman" w:cs="Times New Roman"/>
        </w:rPr>
      </w:pPr>
      <w:r w:rsidRPr="00421C45">
        <w:rPr>
          <w:rFonts w:ascii="Times New Roman" w:hAnsi="Times New Roman" w:cs="Times New Roman"/>
        </w:rPr>
        <w:t>The proposed application is inconsisten</w:t>
      </w:r>
      <w:r w:rsidR="00421C45">
        <w:rPr>
          <w:rFonts w:ascii="Times New Roman" w:hAnsi="Times New Roman" w:cs="Times New Roman"/>
        </w:rPr>
        <w:t>t with clause 10 of Zone SD37 (S</w:t>
      </w:r>
      <w:r w:rsidRPr="00421C45">
        <w:rPr>
          <w:rFonts w:ascii="Times New Roman" w:hAnsi="Times New Roman" w:cs="Times New Roman"/>
        </w:rPr>
        <w:t>pecified Use No.37), which is given in Schedule 1 of the NT Planning Scheme as “a master plan is to be prepared and submitted to the consent authority before any development commences or a development application is lodged in Areas A and B. This master plan is to be endorsed by the consent authority, and all future development is to be in accordance with the endorsed master plan”</w:t>
      </w:r>
      <w:r w:rsidR="00100CFA" w:rsidRPr="00421C45">
        <w:rPr>
          <w:rFonts w:ascii="Times New Roman" w:hAnsi="Times New Roman" w:cs="Times New Roman"/>
        </w:rPr>
        <w:t xml:space="preserve"> Development is defined in the Planning Act as being </w:t>
      </w:r>
      <w:r w:rsidR="00421C45" w:rsidRPr="00421C45">
        <w:rPr>
          <w:rFonts w:ascii="Times New Roman" w:hAnsi="Times New Roman" w:cs="Times New Roman"/>
        </w:rPr>
        <w:t>“</w:t>
      </w:r>
      <w:r w:rsidR="00100CFA" w:rsidRPr="00421C45">
        <w:rPr>
          <w:rFonts w:ascii="Times New Roman" w:hAnsi="Times New Roman" w:cs="Times New Roman"/>
        </w:rPr>
        <w:t xml:space="preserve">development, in relation to land, means an activity that involves: (b) subdivision or consolidation of the land”. The proposed application for the subdivision into 6 </w:t>
      </w:r>
      <w:proofErr w:type="gramStart"/>
      <w:r w:rsidR="00100CFA" w:rsidRPr="00421C45">
        <w:rPr>
          <w:rFonts w:ascii="Times New Roman" w:hAnsi="Times New Roman" w:cs="Times New Roman"/>
        </w:rPr>
        <w:t>portion</w:t>
      </w:r>
      <w:proofErr w:type="gramEnd"/>
      <w:r w:rsidR="00100CFA" w:rsidRPr="00421C45">
        <w:rPr>
          <w:rFonts w:ascii="Times New Roman" w:hAnsi="Times New Roman" w:cs="Times New Roman"/>
        </w:rPr>
        <w:t xml:space="preserve"> is considered to be a development application and does not comp</w:t>
      </w:r>
      <w:r w:rsidR="00421C45" w:rsidRPr="00421C45">
        <w:rPr>
          <w:rFonts w:ascii="Times New Roman" w:hAnsi="Times New Roman" w:cs="Times New Roman"/>
        </w:rPr>
        <w:t>ly with the requirements under</w:t>
      </w:r>
      <w:r w:rsidR="00100CFA" w:rsidRPr="00421C45">
        <w:rPr>
          <w:rFonts w:ascii="Times New Roman" w:hAnsi="Times New Roman" w:cs="Times New Roman"/>
        </w:rPr>
        <w:t xml:space="preserve"> clause 10.</w:t>
      </w:r>
    </w:p>
    <w:p w:rsidR="00100CFA" w:rsidRPr="00421C45" w:rsidRDefault="00100CFA" w:rsidP="00421C45">
      <w:pPr>
        <w:pStyle w:val="ListParagraph"/>
        <w:numPr>
          <w:ilvl w:val="0"/>
          <w:numId w:val="2"/>
        </w:numPr>
        <w:spacing w:after="0" w:line="360" w:lineRule="auto"/>
        <w:rPr>
          <w:rFonts w:ascii="Times New Roman" w:hAnsi="Times New Roman" w:cs="Times New Roman"/>
        </w:rPr>
      </w:pPr>
      <w:r w:rsidRPr="00421C45">
        <w:rPr>
          <w:rFonts w:ascii="Times New Roman" w:hAnsi="Times New Roman" w:cs="Times New Roman"/>
        </w:rPr>
        <w:t xml:space="preserve">Pursuant to section </w:t>
      </w:r>
      <w:r w:rsidR="00421C45">
        <w:rPr>
          <w:rFonts w:ascii="Times New Roman" w:hAnsi="Times New Roman" w:cs="Times New Roman"/>
        </w:rPr>
        <w:t>51</w:t>
      </w:r>
      <w:r w:rsidR="00421C45" w:rsidRPr="00421C45">
        <w:rPr>
          <w:rFonts w:ascii="Times New Roman" w:hAnsi="Times New Roman" w:cs="Times New Roman"/>
        </w:rPr>
        <w:t>(a) of the Planning Act, the c</w:t>
      </w:r>
      <w:r w:rsidRPr="00421C45">
        <w:rPr>
          <w:rFonts w:ascii="Times New Roman" w:hAnsi="Times New Roman" w:cs="Times New Roman"/>
        </w:rPr>
        <w:t>onsent authority must take into consideration the planning scheme that applies to the land to which the application relates.</w:t>
      </w:r>
    </w:p>
    <w:p w:rsidR="00100CFA" w:rsidRPr="00421C45" w:rsidRDefault="00421C45" w:rsidP="00421C45">
      <w:pPr>
        <w:spacing w:after="0" w:line="360" w:lineRule="auto"/>
        <w:rPr>
          <w:rFonts w:ascii="Times New Roman" w:hAnsi="Times New Roman" w:cs="Times New Roman"/>
        </w:rPr>
      </w:pPr>
      <w:r>
        <w:rPr>
          <w:rFonts w:ascii="Times New Roman" w:hAnsi="Times New Roman" w:cs="Times New Roman"/>
        </w:rPr>
        <w:t xml:space="preserve">Applicants </w:t>
      </w:r>
      <w:r w:rsidR="00100CFA" w:rsidRPr="00421C45">
        <w:rPr>
          <w:rFonts w:ascii="Times New Roman" w:hAnsi="Times New Roman" w:cs="Times New Roman"/>
        </w:rPr>
        <w:t>are advised that a right of appeal to the Appeals Tribunal exists under Part 9 of the Planning Act. An appeal under se</w:t>
      </w:r>
      <w:r>
        <w:rPr>
          <w:rFonts w:ascii="Times New Roman" w:hAnsi="Times New Roman" w:cs="Times New Roman"/>
        </w:rPr>
        <w:t xml:space="preserve">ction 111 against a refusal to </w:t>
      </w:r>
      <w:r w:rsidR="00100CFA" w:rsidRPr="00421C45">
        <w:rPr>
          <w:rFonts w:ascii="Times New Roman" w:hAnsi="Times New Roman" w:cs="Times New Roman"/>
        </w:rPr>
        <w:t>issue a development permit must be made within 28 days of the service of this notice. The Registrar of the Appeals Tribunal can provide information regarding the Notice of Appeal form and fees payable. The address for lodgement of a Notice of App</w:t>
      </w:r>
      <w:r>
        <w:rPr>
          <w:rFonts w:ascii="Times New Roman" w:hAnsi="Times New Roman" w:cs="Times New Roman"/>
        </w:rPr>
        <w:t>eal is: The Registrar, Appeals T</w:t>
      </w:r>
      <w:r w:rsidR="00100CFA" w:rsidRPr="00421C45">
        <w:rPr>
          <w:rFonts w:ascii="Times New Roman" w:hAnsi="Times New Roman" w:cs="Times New Roman"/>
        </w:rPr>
        <w:t xml:space="preserve">ribunal, GPO Box 1281, DARWIN NT 0801 or Level 3, Office of the Coroner, Nichols Place, </w:t>
      </w:r>
      <w:proofErr w:type="spellStart"/>
      <w:r w:rsidR="00100CFA" w:rsidRPr="00421C45">
        <w:rPr>
          <w:rFonts w:ascii="Times New Roman" w:hAnsi="Times New Roman" w:cs="Times New Roman"/>
        </w:rPr>
        <w:t>C</w:t>
      </w:r>
      <w:r>
        <w:rPr>
          <w:rFonts w:ascii="Times New Roman" w:hAnsi="Times New Roman" w:cs="Times New Roman"/>
        </w:rPr>
        <w:t>nr</w:t>
      </w:r>
      <w:proofErr w:type="spellEnd"/>
      <w:r>
        <w:rPr>
          <w:rFonts w:ascii="Times New Roman" w:hAnsi="Times New Roman" w:cs="Times New Roman"/>
        </w:rPr>
        <w:t xml:space="preserve"> Bennett and </w:t>
      </w:r>
      <w:proofErr w:type="spellStart"/>
      <w:r>
        <w:rPr>
          <w:rFonts w:ascii="Times New Roman" w:hAnsi="Times New Roman" w:cs="Times New Roman"/>
        </w:rPr>
        <w:t>Cavenagh</w:t>
      </w:r>
      <w:proofErr w:type="spellEnd"/>
      <w:r>
        <w:rPr>
          <w:rFonts w:ascii="Times New Roman" w:hAnsi="Times New Roman" w:cs="Times New Roman"/>
        </w:rPr>
        <w:t xml:space="preserve"> Streets</w:t>
      </w:r>
      <w:r w:rsidR="00100CFA" w:rsidRPr="00421C45">
        <w:rPr>
          <w:rFonts w:ascii="Times New Roman" w:hAnsi="Times New Roman" w:cs="Times New Roman"/>
        </w:rPr>
        <w:t>, DARWIN (telephone: 08 8999 5001 or Facsimile 08 8999 5005).</w:t>
      </w:r>
    </w:p>
    <w:p w:rsidR="00100CFA" w:rsidRPr="00421C45" w:rsidRDefault="00100CFA" w:rsidP="00421C45">
      <w:pPr>
        <w:spacing w:after="0" w:line="360" w:lineRule="auto"/>
        <w:rPr>
          <w:rFonts w:ascii="Times New Roman" w:hAnsi="Times New Roman" w:cs="Times New Roman"/>
        </w:rPr>
      </w:pPr>
      <w:r w:rsidRPr="00421C45">
        <w:rPr>
          <w:rFonts w:ascii="Times New Roman" w:hAnsi="Times New Roman" w:cs="Times New Roman"/>
        </w:rPr>
        <w:t>LINDA HENNING</w:t>
      </w:r>
    </w:p>
    <w:p w:rsidR="00421C45" w:rsidRPr="00421C45" w:rsidRDefault="00100CFA" w:rsidP="00421C45">
      <w:pPr>
        <w:spacing w:after="0" w:line="360" w:lineRule="auto"/>
        <w:rPr>
          <w:rFonts w:ascii="Times New Roman" w:hAnsi="Times New Roman" w:cs="Times New Roman"/>
        </w:rPr>
      </w:pPr>
      <w:r w:rsidRPr="00421C45">
        <w:rPr>
          <w:rFonts w:ascii="Times New Roman" w:hAnsi="Times New Roman" w:cs="Times New Roman"/>
        </w:rPr>
        <w:t>Delegate</w:t>
      </w:r>
    </w:p>
    <w:p w:rsidR="00100CFA" w:rsidRPr="00421C45" w:rsidRDefault="00100CFA" w:rsidP="00421C45">
      <w:pPr>
        <w:spacing w:after="0" w:line="360" w:lineRule="auto"/>
        <w:rPr>
          <w:rFonts w:ascii="Times New Roman" w:hAnsi="Times New Roman" w:cs="Times New Roman"/>
        </w:rPr>
      </w:pPr>
      <w:r w:rsidRPr="00421C45">
        <w:rPr>
          <w:rFonts w:ascii="Times New Roman" w:hAnsi="Times New Roman" w:cs="Times New Roman"/>
        </w:rPr>
        <w:t>Development Consent Authority</w:t>
      </w:r>
    </w:p>
    <w:p w:rsidR="00421C45" w:rsidRPr="00421C45" w:rsidRDefault="00421C45" w:rsidP="00421C45">
      <w:pPr>
        <w:spacing w:after="0" w:line="360" w:lineRule="auto"/>
        <w:rPr>
          <w:rFonts w:ascii="Times New Roman" w:hAnsi="Times New Roman" w:cs="Times New Roman"/>
        </w:rPr>
      </w:pPr>
      <w:r w:rsidRPr="00421C45">
        <w:rPr>
          <w:rFonts w:ascii="Times New Roman" w:hAnsi="Times New Roman" w:cs="Times New Roman"/>
        </w:rPr>
        <w:t>21/03/2014</w:t>
      </w:r>
    </w:p>
    <w:sectPr w:rsidR="00421C45" w:rsidRPr="00421C45" w:rsidSect="007C6BF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C02AF"/>
    <w:multiLevelType w:val="hybridMultilevel"/>
    <w:tmpl w:val="C8829F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980410A"/>
    <w:multiLevelType w:val="hybridMultilevel"/>
    <w:tmpl w:val="BC4885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D1242"/>
    <w:rsid w:val="000D1242"/>
    <w:rsid w:val="00100CFA"/>
    <w:rsid w:val="00421C45"/>
    <w:rsid w:val="00625CF3"/>
    <w:rsid w:val="00673589"/>
    <w:rsid w:val="007C6BF8"/>
    <w:rsid w:val="00B96F74"/>
    <w:rsid w:val="00F80CE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B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1C4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BILL</cp:lastModifiedBy>
  <cp:revision>2</cp:revision>
  <dcterms:created xsi:type="dcterms:W3CDTF">2014-03-28T07:38:00Z</dcterms:created>
  <dcterms:modified xsi:type="dcterms:W3CDTF">2014-03-28T07:38:00Z</dcterms:modified>
</cp:coreProperties>
</file>